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CDD" w:rsidRDefault="00473CDD" w:rsidP="002C305F">
      <w:pPr>
        <w:pStyle w:val="a4"/>
      </w:pPr>
    </w:p>
    <w:p w:rsidR="002C3481" w:rsidRDefault="002C3481" w:rsidP="002C3481">
      <w:pPr>
        <w:pStyle w:val="a4"/>
        <w:rPr>
          <w:b/>
        </w:rPr>
      </w:pPr>
    </w:p>
    <w:p w:rsidR="002C3481" w:rsidRPr="007D3718" w:rsidRDefault="007D3718" w:rsidP="002C3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D3718">
        <w:rPr>
          <w:b/>
          <w:sz w:val="24"/>
          <w:szCs w:val="24"/>
        </w:rPr>
        <w:t xml:space="preserve">                                                           </w:t>
      </w:r>
      <w:r w:rsidR="002C3481" w:rsidRPr="007D3718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:rsidR="002C3481" w:rsidRPr="007D3718" w:rsidRDefault="007D3718" w:rsidP="002C3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D3718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662CB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7D37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3481" w:rsidRPr="007D3718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7D3718" w:rsidRPr="007D3718" w:rsidRDefault="007D3718" w:rsidP="002C3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D3718">
        <w:rPr>
          <w:rFonts w:ascii="Times New Roman" w:hAnsi="Times New Roman" w:cs="Times New Roman"/>
          <w:b/>
          <w:sz w:val="24"/>
          <w:szCs w:val="24"/>
        </w:rPr>
        <w:t xml:space="preserve">               «Развитие культуры    </w:t>
      </w:r>
      <w:r w:rsidR="002C3481" w:rsidRPr="007D3718">
        <w:rPr>
          <w:rFonts w:ascii="Times New Roman" w:hAnsi="Times New Roman" w:cs="Times New Roman"/>
          <w:b/>
          <w:sz w:val="24"/>
          <w:szCs w:val="24"/>
        </w:rPr>
        <w:t xml:space="preserve">Еманжелинском   сельском  </w:t>
      </w:r>
      <w:proofErr w:type="gramStart"/>
      <w:r w:rsidR="002C3481" w:rsidRPr="007D3718">
        <w:rPr>
          <w:rFonts w:ascii="Times New Roman" w:hAnsi="Times New Roman" w:cs="Times New Roman"/>
          <w:b/>
          <w:sz w:val="24"/>
          <w:szCs w:val="24"/>
        </w:rPr>
        <w:t>поселении</w:t>
      </w:r>
      <w:proofErr w:type="gramEnd"/>
      <w:r w:rsidR="002C3481" w:rsidRPr="007D37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3718">
        <w:rPr>
          <w:rFonts w:ascii="Times New Roman" w:hAnsi="Times New Roman" w:cs="Times New Roman"/>
          <w:b/>
          <w:sz w:val="24"/>
          <w:szCs w:val="24"/>
        </w:rPr>
        <w:t>»</w:t>
      </w:r>
      <w:r w:rsidR="002C3481" w:rsidRPr="007D37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3481" w:rsidRPr="007D3718" w:rsidRDefault="007D3718" w:rsidP="002C3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D37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B23F58">
        <w:rPr>
          <w:rFonts w:ascii="Times New Roman" w:hAnsi="Times New Roman" w:cs="Times New Roman"/>
          <w:b/>
          <w:sz w:val="24"/>
          <w:szCs w:val="24"/>
        </w:rPr>
        <w:t>на 202</w:t>
      </w:r>
      <w:r w:rsidR="005504CC">
        <w:rPr>
          <w:rFonts w:ascii="Times New Roman" w:hAnsi="Times New Roman" w:cs="Times New Roman"/>
          <w:b/>
          <w:sz w:val="24"/>
          <w:szCs w:val="24"/>
        </w:rPr>
        <w:t>4</w:t>
      </w:r>
      <w:r w:rsidR="00B23F58">
        <w:rPr>
          <w:rFonts w:ascii="Times New Roman" w:hAnsi="Times New Roman" w:cs="Times New Roman"/>
          <w:b/>
          <w:sz w:val="24"/>
          <w:szCs w:val="24"/>
        </w:rPr>
        <w:t>-202</w:t>
      </w:r>
      <w:r w:rsidR="005504CC">
        <w:rPr>
          <w:rFonts w:ascii="Times New Roman" w:hAnsi="Times New Roman" w:cs="Times New Roman"/>
          <w:b/>
          <w:sz w:val="24"/>
          <w:szCs w:val="24"/>
        </w:rPr>
        <w:t>6</w:t>
      </w:r>
      <w:r w:rsidR="002C3481" w:rsidRPr="007D3718">
        <w:rPr>
          <w:rFonts w:ascii="Times New Roman" w:hAnsi="Times New Roman" w:cs="Times New Roman"/>
          <w:b/>
          <w:sz w:val="24"/>
          <w:szCs w:val="24"/>
        </w:rPr>
        <w:t xml:space="preserve"> гг.</w:t>
      </w:r>
    </w:p>
    <w:tbl>
      <w:tblPr>
        <w:tblpPr w:leftFromText="180" w:rightFromText="180" w:bottomFromText="200" w:vertAnchor="text" w:horzAnchor="page" w:tblpX="1250" w:tblpY="253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6628"/>
      </w:tblGrid>
      <w:tr w:rsidR="002C3481" w:rsidTr="005F30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Еманжелинского сельского поселения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504CC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«Развитие культуры </w:t>
            </w:r>
            <w:proofErr w:type="gramStart"/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895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Еманжелинско</w:t>
            </w:r>
            <w:r w:rsidR="00B23F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B23F58">
              <w:rPr>
                <w:rFonts w:ascii="Times New Roman" w:hAnsi="Times New Roman" w:cs="Times New Roman"/>
                <w:sz w:val="24"/>
                <w:szCs w:val="24"/>
              </w:rPr>
              <w:t xml:space="preserve">   сельском  поселении» на 202</w:t>
            </w:r>
            <w:r w:rsidR="00550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23F58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504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2C3481" w:rsidTr="005F3041">
        <w:trPr>
          <w:trHeight w:val="77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3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Ответственный</w:t>
            </w:r>
            <w:proofErr w:type="spellEnd"/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Start"/>
            <w:r w:rsidRPr="007D3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сполнитель</w:t>
            </w:r>
            <w:proofErr w:type="spellEnd"/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Администрация Еманжелинского сельского поселения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C3481" w:rsidTr="005F3041">
        <w:trPr>
          <w:trHeight w:val="4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D3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Участники</w:t>
            </w:r>
            <w:proofErr w:type="spellEnd"/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7D3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рограммы</w:t>
            </w:r>
            <w:proofErr w:type="spellEnd"/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МБУК « ЦКС Еманжелинского сельского поселения»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МКУК «ЦБС» администрации Еманжелинского сельского поселения</w:t>
            </w:r>
          </w:p>
        </w:tc>
      </w:tr>
      <w:tr w:rsidR="002C3481" w:rsidTr="005F30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3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Подпрограммы</w:t>
            </w:r>
            <w:proofErr w:type="spellEnd"/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1. «Организация досуга</w:t>
            </w:r>
            <w:r w:rsidR="00473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и предоставление услуг организаций культуры».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2. «Развитие библиотечного дела на селе»</w:t>
            </w:r>
          </w:p>
        </w:tc>
      </w:tr>
      <w:tr w:rsidR="002C3481" w:rsidTr="005F30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C3481" w:rsidTr="005F30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Сохранение культурного и исторического наследия Еманжелинского  сельского поселения, обеспечение доступа граждан к культурным ценностям и участию в культурной жизни, реализация творческого потенциала населения Еманжелинского  сельского поселения</w:t>
            </w:r>
          </w:p>
        </w:tc>
      </w:tr>
      <w:tr w:rsidR="002C3481" w:rsidTr="005F3041">
        <w:trPr>
          <w:trHeight w:val="5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D3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Задачи</w:t>
            </w:r>
            <w:proofErr w:type="spellEnd"/>
            <w:r w:rsidR="007D371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7D3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рограммы</w:t>
            </w:r>
            <w:proofErr w:type="spellEnd"/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1.   Материально-техническое обеспечение деятельности учреждений культуры поселения.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2.  Развитие  библиотечного дела.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3.  Обеспечение клубных формирований  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4.  Привлечение населения к активному участию в культурной жизни.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5.  Популяризация здорового образа жизни.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6.  Формирование у населения российской идентичности и профилактика асоциального поведения, этнического и религиозно-политического экстремизма.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7. Создание условий для формирования у населения чувства патриотизма и гражданской ответственности.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8. Участие в районных и областных проектах.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9. Подготовка и переподготовка кадров для учреждений культуры культурно-досуговой  деятельности.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10. Развитие детского творчества, поддержка и подготовка одаренных детей и молодежи</w:t>
            </w:r>
          </w:p>
        </w:tc>
      </w:tr>
      <w:tr w:rsidR="002C3481" w:rsidTr="005F30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показатели 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культурно-досуговых мероприятий;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число клубных формирований;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число участников клубных формирований;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посетителей культурно-досуговых мероприятий; 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пользователей;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число посещений библиотек;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выданных документов; 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число посетителей массовых мероприятий</w:t>
            </w:r>
          </w:p>
        </w:tc>
      </w:tr>
      <w:tr w:rsidR="002C3481" w:rsidTr="005F30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B23F58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программы: 202</w:t>
            </w:r>
            <w:r w:rsidR="00550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5504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C3481"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 годы,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этапы реализации программы не предусмотрены</w:t>
            </w:r>
          </w:p>
        </w:tc>
      </w:tr>
      <w:tr w:rsidR="002C3481" w:rsidTr="005F30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05F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Ресурсное</w:t>
            </w:r>
            <w:proofErr w:type="spellEnd"/>
            <w:r w:rsidR="002C3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305F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обеспечение</w:t>
            </w:r>
            <w:proofErr w:type="spellEnd"/>
            <w:r w:rsidR="002C3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7D3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рограммы</w:t>
            </w:r>
            <w:proofErr w:type="spellEnd"/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Финансирование программных мероприятий осуществляется за счет средств бюджета поселения</w:t>
            </w:r>
            <w:r w:rsidR="00895136">
              <w:rPr>
                <w:rFonts w:ascii="Times New Roman" w:hAnsi="Times New Roman" w:cs="Times New Roman"/>
                <w:sz w:val="24"/>
                <w:szCs w:val="24"/>
              </w:rPr>
              <w:t xml:space="preserve"> и бюджета </w:t>
            </w:r>
            <w:proofErr w:type="spellStart"/>
            <w:r w:rsidR="00895136">
              <w:rPr>
                <w:rFonts w:ascii="Times New Roman" w:hAnsi="Times New Roman" w:cs="Times New Roman"/>
                <w:sz w:val="24"/>
                <w:szCs w:val="24"/>
              </w:rPr>
              <w:t>Еткульского</w:t>
            </w:r>
            <w:proofErr w:type="spellEnd"/>
            <w:r w:rsidR="0089513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 в объемах, предусмотренных Программой и утвержденных Решением Совета депутатов Еманжелинского  сельского поселения « О бюджете Еманжелинского  сельского поселения  на очередной финансовый год и на плановый период.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</w:t>
            </w:r>
            <w:r w:rsidR="00895136">
              <w:rPr>
                <w:rFonts w:ascii="Times New Roman" w:hAnsi="Times New Roman" w:cs="Times New Roman"/>
                <w:sz w:val="24"/>
                <w:szCs w:val="24"/>
              </w:rPr>
              <w:t>ия Про</w:t>
            </w:r>
            <w:bookmarkStart w:id="0" w:name="_GoBack"/>
            <w:bookmarkEnd w:id="0"/>
            <w:r w:rsidR="00895136">
              <w:rPr>
                <w:rFonts w:ascii="Times New Roman" w:hAnsi="Times New Roman" w:cs="Times New Roman"/>
                <w:sz w:val="24"/>
                <w:szCs w:val="24"/>
              </w:rPr>
              <w:t>граммы сост</w:t>
            </w:r>
            <w:r w:rsidR="002C305F">
              <w:rPr>
                <w:rFonts w:ascii="Times New Roman" w:hAnsi="Times New Roman" w:cs="Times New Roman"/>
                <w:sz w:val="24"/>
                <w:szCs w:val="24"/>
              </w:rPr>
              <w:t xml:space="preserve">авляет  </w:t>
            </w:r>
            <w:r w:rsidR="005504CC">
              <w:rPr>
                <w:rFonts w:ascii="Times New Roman" w:hAnsi="Times New Roman" w:cs="Times New Roman"/>
                <w:sz w:val="24"/>
                <w:szCs w:val="24"/>
              </w:rPr>
              <w:t>17658,700</w:t>
            </w:r>
            <w:r w:rsidR="00473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24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2C3481" w:rsidRPr="007D3718" w:rsidRDefault="00F013C5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23F5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50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3481"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5504CC">
              <w:rPr>
                <w:rFonts w:ascii="Times New Roman" w:hAnsi="Times New Roman" w:cs="Times New Roman"/>
                <w:sz w:val="24"/>
                <w:szCs w:val="24"/>
              </w:rPr>
              <w:t>6923,700</w:t>
            </w:r>
            <w:r w:rsidR="002C3481"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    тыс. рублей;</w:t>
            </w:r>
          </w:p>
          <w:p w:rsidR="002C3481" w:rsidRPr="007D3718" w:rsidRDefault="00B23F58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5504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3481"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5504CC">
              <w:rPr>
                <w:rFonts w:ascii="Times New Roman" w:hAnsi="Times New Roman" w:cs="Times New Roman"/>
                <w:sz w:val="24"/>
                <w:szCs w:val="24"/>
              </w:rPr>
              <w:t>5367,000</w:t>
            </w:r>
            <w:r w:rsidR="002C3481"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рублей;</w:t>
            </w:r>
          </w:p>
          <w:p w:rsidR="002C3481" w:rsidRPr="007D3718" w:rsidRDefault="00B23F58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2025</w:t>
            </w:r>
            <w:r w:rsidR="00473CDD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5504CC">
              <w:rPr>
                <w:rFonts w:ascii="Times New Roman" w:hAnsi="Times New Roman" w:cs="Times New Roman"/>
                <w:sz w:val="24"/>
                <w:szCs w:val="24"/>
              </w:rPr>
              <w:t>5368,000</w:t>
            </w:r>
            <w:r w:rsidR="002C3481"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рублей;</w:t>
            </w:r>
          </w:p>
          <w:p w:rsidR="00473CDD" w:rsidRPr="00473CDD" w:rsidRDefault="002C3481" w:rsidP="005F3041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2C3481" w:rsidTr="005F30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реализации Программы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Удовлетворительное состояние объектов культуры  </w:t>
            </w:r>
          </w:p>
          <w:p w:rsidR="002C3481" w:rsidRPr="007D3718" w:rsidRDefault="002C3481" w:rsidP="005F3041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718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культурных ценностей для населения Еманжелинского  сельского поселения</w:t>
            </w:r>
          </w:p>
        </w:tc>
      </w:tr>
    </w:tbl>
    <w:p w:rsidR="002C3481" w:rsidRDefault="002C3481" w:rsidP="002C3481">
      <w:pPr>
        <w:pStyle w:val="a4"/>
        <w:rPr>
          <w:rFonts w:ascii="Times New Roman" w:eastAsia="Times New Roman" w:hAnsi="Times New Roman"/>
          <w:sz w:val="24"/>
          <w:szCs w:val="24"/>
        </w:rPr>
      </w:pPr>
    </w:p>
    <w:p w:rsidR="002C3481" w:rsidRDefault="002C3481" w:rsidP="002C3481">
      <w:pPr>
        <w:pStyle w:val="a4"/>
      </w:pPr>
    </w:p>
    <w:p w:rsidR="002C3481" w:rsidRDefault="002C3481" w:rsidP="002C3481">
      <w:pPr>
        <w:pStyle w:val="a4"/>
        <w:jc w:val="left"/>
      </w:pPr>
    </w:p>
    <w:p w:rsidR="002C3481" w:rsidRDefault="002C3481" w:rsidP="002C3481">
      <w:pPr>
        <w:pStyle w:val="a4"/>
      </w:pPr>
    </w:p>
    <w:p w:rsidR="002C3481" w:rsidRDefault="002C3481" w:rsidP="002C3481">
      <w:pPr>
        <w:pStyle w:val="a4"/>
      </w:pPr>
    </w:p>
    <w:p w:rsidR="002C3481" w:rsidRDefault="002C3481" w:rsidP="002C3481">
      <w:pPr>
        <w:pStyle w:val="a4"/>
      </w:pPr>
    </w:p>
    <w:p w:rsidR="002C3481" w:rsidRDefault="002C3481" w:rsidP="002C3481">
      <w:pPr>
        <w:pStyle w:val="a4"/>
      </w:pPr>
    </w:p>
    <w:p w:rsidR="002C3481" w:rsidRDefault="002C3481" w:rsidP="002C3481">
      <w:pPr>
        <w:pStyle w:val="a4"/>
      </w:pPr>
    </w:p>
    <w:p w:rsidR="002C3481" w:rsidRDefault="002C3481" w:rsidP="002C3481">
      <w:pPr>
        <w:pStyle w:val="a4"/>
      </w:pPr>
    </w:p>
    <w:p w:rsidR="002C3481" w:rsidRDefault="002C3481" w:rsidP="002C3481">
      <w:pPr>
        <w:pStyle w:val="a4"/>
      </w:pPr>
    </w:p>
    <w:p w:rsidR="002C3481" w:rsidRDefault="002C3481" w:rsidP="002C3481">
      <w:pPr>
        <w:pStyle w:val="a4"/>
      </w:pPr>
    </w:p>
    <w:p w:rsidR="002C3481" w:rsidRDefault="002C3481" w:rsidP="002C3481">
      <w:pPr>
        <w:pStyle w:val="a4"/>
      </w:pPr>
    </w:p>
    <w:p w:rsidR="002C3481" w:rsidRDefault="002C3481" w:rsidP="002C3481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11425B" w:rsidRDefault="0011425B"/>
    <w:sectPr w:rsidR="0011425B" w:rsidSect="00114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481"/>
    <w:rsid w:val="000800DA"/>
    <w:rsid w:val="0011425B"/>
    <w:rsid w:val="002C305F"/>
    <w:rsid w:val="002C3481"/>
    <w:rsid w:val="00473CDD"/>
    <w:rsid w:val="00541911"/>
    <w:rsid w:val="005504CC"/>
    <w:rsid w:val="005C0249"/>
    <w:rsid w:val="00662CB5"/>
    <w:rsid w:val="0070428F"/>
    <w:rsid w:val="007D3718"/>
    <w:rsid w:val="007E620D"/>
    <w:rsid w:val="00895136"/>
    <w:rsid w:val="00B23F58"/>
    <w:rsid w:val="00D16740"/>
    <w:rsid w:val="00F013C5"/>
    <w:rsid w:val="00F7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locked/>
    <w:rsid w:val="002C3481"/>
    <w:rPr>
      <w:sz w:val="28"/>
    </w:rPr>
  </w:style>
  <w:style w:type="paragraph" w:styleId="a4">
    <w:name w:val="Body Text"/>
    <w:aliases w:val="Знак"/>
    <w:basedOn w:val="a"/>
    <w:link w:val="a3"/>
    <w:unhideWhenUsed/>
    <w:rsid w:val="002C3481"/>
    <w:pPr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2C34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00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0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Server</cp:lastModifiedBy>
  <cp:revision>26</cp:revision>
  <cp:lastPrinted>2021-11-15T04:08:00Z</cp:lastPrinted>
  <dcterms:created xsi:type="dcterms:W3CDTF">2004-10-28T03:13:00Z</dcterms:created>
  <dcterms:modified xsi:type="dcterms:W3CDTF">2023-11-15T08:32:00Z</dcterms:modified>
</cp:coreProperties>
</file>